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53" w:rsidRPr="006A395C" w:rsidRDefault="00924953" w:rsidP="006A395C">
      <w:pPr>
        <w:pStyle w:val="Heading1"/>
        <w:spacing w:before="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395C">
        <w:rPr>
          <w:rFonts w:ascii="Times New Roman" w:hAnsi="Times New Roman" w:cs="Times New Roman"/>
          <w:b w:val="0"/>
          <w:bCs w:val="0"/>
          <w:sz w:val="28"/>
          <w:szCs w:val="28"/>
        </w:rPr>
        <w:t>ВОПРОСЫ</w:t>
      </w:r>
      <w:r w:rsidRPr="006A395C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к вступительному экзамену в аспирантуру </w:t>
      </w:r>
      <w:r w:rsidRPr="006A395C">
        <w:rPr>
          <w:rFonts w:ascii="Times New Roman" w:hAnsi="Times New Roman" w:cs="Times New Roman"/>
          <w:b w:val="0"/>
          <w:bCs w:val="0"/>
          <w:sz w:val="28"/>
          <w:szCs w:val="28"/>
        </w:rPr>
        <w:br/>
        <w:t>по специальности 10.02.20 «Сравнительно-историческое, типологическое и сопоставительное языкознание»</w:t>
      </w:r>
    </w:p>
    <w:p w:rsidR="00924953" w:rsidRPr="006A395C" w:rsidRDefault="00924953" w:rsidP="006A39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Язык как знаковая система. Структура как важнейшая характеристика языковой системы.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Аспекты плана содержания языкового знака и проблемы их изучения.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Лексическая система языка и проблемы ее изучения.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Грамматическая система языка и проблемы ее изучения.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Фонологическая система языка и проблемы ее изучения.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взаимоотношения языка и общества.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взаимоотношения языка и мышления.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Язык как исторически изменяющееся явление и проблемы диахронической лингвистики.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Сравнительно-исторический метод в языкознании, его цели и основные этапы истории.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Генеалогическая классификация языков, ее история и проблемы изучения.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Задачи и методы сравнительно-типологического изучения языков.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Типологические классификации языков, их виды и проблемы изучения.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сравнительно-типологического изучения звукового строя языков.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 xml:space="preserve">Проблемы сравнительно-типологического изучения лексического строя языков. 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сравнительно-типологического изучения морфологического строя языков.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сравнительно-типологического изучения синтаксического строя языков.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сравнительно-типологического изучения стилистических систем языков.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Структурные методы в лингвистике и основные этапы их истории.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Проблемы современной когнитивной лингвистики.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 xml:space="preserve">Проблемы современной лингвистической прагматики. </w:t>
      </w:r>
    </w:p>
    <w:p w:rsidR="00924953" w:rsidRPr="006A395C" w:rsidRDefault="00924953" w:rsidP="006A395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Роль сопоставительных исследований в теории и практике перевода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Теория перевода в кругу других филологических дисциплин.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 xml:space="preserve">Перевод как межъязыковая межкультурная коммуникация 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 xml:space="preserve">Типология видов перевода. Проблема оценки качества перевода в приложении к разным его видам. 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 xml:space="preserve">Оценка качества перевода: понятия эквивалентности, адекватности, репрезентативности. 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Понятие единицы перевода.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Модели переводческой деятельности.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Теория перевода как научная дисциплина. Объект и предмет теории перевода.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Возможности, проблемы и перспективы автоматического перевода.</w:t>
      </w:r>
    </w:p>
    <w:p w:rsidR="00924953" w:rsidRPr="006A395C" w:rsidRDefault="00924953" w:rsidP="006A395C">
      <w:pPr>
        <w:widowControl w:val="0"/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Типология словарей. Словари и перевод.</w:t>
      </w:r>
    </w:p>
    <w:p w:rsidR="00924953" w:rsidRPr="006A395C" w:rsidRDefault="00924953" w:rsidP="006A395C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Рекомендуемая литература</w:t>
      </w:r>
    </w:p>
    <w:p w:rsidR="00924953" w:rsidRPr="006A395C" w:rsidRDefault="00924953" w:rsidP="006A39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5C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Алефиренко Н. Ф.</w:t>
      </w:r>
      <w:r w:rsidRPr="006A395C">
        <w:rPr>
          <w:rFonts w:ascii="Times New Roman" w:hAnsi="Times New Roman" w:cs="Times New Roman"/>
          <w:sz w:val="24"/>
          <w:szCs w:val="24"/>
        </w:rPr>
        <w:t xml:space="preserve"> Современные проблемы науки о языке. М., 2005.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Алпатов В.М. </w:t>
      </w:r>
      <w:r w:rsidRPr="006A395C">
        <w:rPr>
          <w:rFonts w:ascii="Times New Roman" w:hAnsi="Times New Roman" w:cs="Times New Roman"/>
          <w:sz w:val="24"/>
          <w:szCs w:val="24"/>
        </w:rPr>
        <w:t>История лингвистических учений. М., 2005.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Аракин В. Д. </w:t>
      </w:r>
      <w:r w:rsidRPr="006A395C">
        <w:rPr>
          <w:rFonts w:ascii="Times New Roman" w:hAnsi="Times New Roman" w:cs="Times New Roman"/>
          <w:sz w:val="24"/>
          <w:szCs w:val="24"/>
        </w:rPr>
        <w:t>Сравнительная типология английского и русского языков. Л., 2010.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Гак В. Г. </w:t>
      </w:r>
      <w:r w:rsidRPr="006A395C">
        <w:rPr>
          <w:rFonts w:ascii="Times New Roman" w:hAnsi="Times New Roman" w:cs="Times New Roman"/>
          <w:sz w:val="24"/>
          <w:szCs w:val="24"/>
        </w:rPr>
        <w:t>Русский язык в сопоставлении с французским. М., 2010.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Левицкий Ю. А.</w:t>
      </w:r>
      <w:r w:rsidRPr="006A395C">
        <w:rPr>
          <w:rFonts w:ascii="Times New Roman" w:hAnsi="Times New Roman" w:cs="Times New Roman"/>
          <w:sz w:val="24"/>
          <w:szCs w:val="24"/>
        </w:rPr>
        <w:t xml:space="preserve"> </w:t>
      </w:r>
      <w:r w:rsidRPr="006A395C">
        <w:rPr>
          <w:rFonts w:ascii="Times New Roman" w:hAnsi="Times New Roman" w:cs="Times New Roman"/>
          <w:color w:val="000000"/>
          <w:sz w:val="24"/>
          <w:szCs w:val="24"/>
        </w:rPr>
        <w:t xml:space="preserve">Общее языкознание. М., </w:t>
      </w:r>
      <w:r w:rsidRPr="006A395C">
        <w:rPr>
          <w:rFonts w:ascii="Times New Roman" w:hAnsi="Times New Roman" w:cs="Times New Roman"/>
          <w:sz w:val="24"/>
          <w:szCs w:val="24"/>
        </w:rPr>
        <w:t>2014.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Алексеева И.С.</w:t>
      </w:r>
      <w:r w:rsidRPr="006A395C">
        <w:rPr>
          <w:rFonts w:ascii="Times New Roman" w:hAnsi="Times New Roman" w:cs="Times New Roman"/>
          <w:sz w:val="24"/>
          <w:szCs w:val="24"/>
        </w:rPr>
        <w:t xml:space="preserve"> Введение в переводоведение. М-С-Пб., 2004.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Виноградов В.С.</w:t>
      </w:r>
      <w:r w:rsidRPr="006A395C">
        <w:rPr>
          <w:rFonts w:ascii="Times New Roman" w:hAnsi="Times New Roman" w:cs="Times New Roman"/>
          <w:sz w:val="24"/>
          <w:szCs w:val="24"/>
        </w:rPr>
        <w:t xml:space="preserve"> Перевод. Общие и лексические вопросы. М., 2004. 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Гарбовский Н.К.</w:t>
      </w:r>
      <w:r w:rsidRPr="006A395C">
        <w:rPr>
          <w:rFonts w:ascii="Times New Roman" w:hAnsi="Times New Roman" w:cs="Times New Roman"/>
          <w:sz w:val="24"/>
          <w:szCs w:val="24"/>
        </w:rPr>
        <w:t xml:space="preserve"> Теория перевода. М., 2004.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Комиссаров В.Н.</w:t>
      </w:r>
      <w:r w:rsidRPr="006A395C">
        <w:rPr>
          <w:rFonts w:ascii="Times New Roman" w:hAnsi="Times New Roman" w:cs="Times New Roman"/>
          <w:sz w:val="24"/>
          <w:szCs w:val="24"/>
        </w:rPr>
        <w:t xml:space="preserve"> Современное переводоведение. М., 2001.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Тер-Минасова С.Г.</w:t>
      </w:r>
      <w:r w:rsidRPr="006A395C">
        <w:rPr>
          <w:rFonts w:ascii="Times New Roman" w:hAnsi="Times New Roman" w:cs="Times New Roman"/>
          <w:sz w:val="24"/>
          <w:szCs w:val="24"/>
        </w:rPr>
        <w:t xml:space="preserve"> Война и мир языков и культур. М., 2007. 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Тюленев С.В.</w:t>
      </w:r>
      <w:r w:rsidRPr="006A395C">
        <w:rPr>
          <w:rFonts w:ascii="Times New Roman" w:hAnsi="Times New Roman" w:cs="Times New Roman"/>
          <w:sz w:val="24"/>
          <w:szCs w:val="24"/>
        </w:rPr>
        <w:t xml:space="preserve"> Теория перевода, М., 2004 </w:t>
      </w:r>
    </w:p>
    <w:p w:rsidR="00924953" w:rsidRPr="006A395C" w:rsidRDefault="00924953" w:rsidP="006A395C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Якобсон Р.</w:t>
      </w:r>
      <w:r w:rsidRPr="006A395C">
        <w:rPr>
          <w:rFonts w:ascii="Times New Roman" w:hAnsi="Times New Roman" w:cs="Times New Roman"/>
          <w:sz w:val="24"/>
          <w:szCs w:val="24"/>
        </w:rPr>
        <w:t xml:space="preserve"> О лингвистических аспектах перевода // Якобсон Р. Избранные работы. М., 1985.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95C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Большой энциклопедический словарь: Языкознание / Гл. ред. В. Н. Ярцева. – Изд. 2-е. – М., 1998 (В 1-м изд. – Лингвистический энциклопедический словарь. – М., 1990).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Звегинцев В. А. </w:t>
      </w:r>
      <w:r w:rsidRPr="006A395C">
        <w:rPr>
          <w:rFonts w:ascii="Times New Roman" w:hAnsi="Times New Roman" w:cs="Times New Roman"/>
          <w:sz w:val="24"/>
          <w:szCs w:val="24"/>
        </w:rPr>
        <w:t xml:space="preserve">История языкознания XIX — XX веков в очерках и извлечениях. Ч. 1. М., 1964. Ч. II. М., 1965 </w:t>
      </w: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(и др. изд.). </w:t>
      </w:r>
      <w:r w:rsidRPr="006A395C">
        <w:rPr>
          <w:rFonts w:ascii="Times New Roman" w:hAnsi="Times New Roman" w:cs="Times New Roman"/>
          <w:sz w:val="24"/>
          <w:szCs w:val="24"/>
        </w:rPr>
        <w:t xml:space="preserve">(Интернет-версия: </w:t>
      </w:r>
      <w:hyperlink r:id="rId5" w:history="1">
        <w:r w:rsidRPr="006A395C">
          <w:rPr>
            <w:rStyle w:val="Hyperlink"/>
            <w:rFonts w:ascii="Times New Roman" w:hAnsi="Times New Roman" w:cs="Times New Roman"/>
            <w:sz w:val="24"/>
            <w:szCs w:val="24"/>
          </w:rPr>
          <w:t>http://www.classes.ru/grammar/135.Zvegintsev/</w:t>
        </w:r>
      </w:hyperlink>
      <w:r w:rsidRPr="006A395C">
        <w:rPr>
          <w:rFonts w:ascii="Times New Roman" w:hAnsi="Times New Roman" w:cs="Times New Roman"/>
          <w:sz w:val="24"/>
          <w:szCs w:val="24"/>
        </w:rPr>
        <w:t>).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Зеленецкий А. Л.</w:t>
      </w:r>
      <w:r w:rsidRPr="006A395C">
        <w:rPr>
          <w:rFonts w:ascii="Times New Roman" w:hAnsi="Times New Roman" w:cs="Times New Roman"/>
          <w:sz w:val="24"/>
          <w:szCs w:val="24"/>
        </w:rPr>
        <w:t xml:space="preserve"> Сравнительная типология основных индоевропейских языков. М., 2004.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Климов Г. А. </w:t>
      </w:r>
      <w:r w:rsidRPr="006A395C">
        <w:rPr>
          <w:rFonts w:ascii="Times New Roman" w:hAnsi="Times New Roman" w:cs="Times New Roman"/>
          <w:sz w:val="24"/>
          <w:szCs w:val="24"/>
        </w:rPr>
        <w:t>Основы лингвистической компаративистики. М., 2009.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Конецкая В. П. </w:t>
      </w:r>
      <w:r w:rsidRPr="006A395C">
        <w:rPr>
          <w:rFonts w:ascii="Times New Roman" w:hAnsi="Times New Roman" w:cs="Times New Roman"/>
          <w:sz w:val="24"/>
          <w:szCs w:val="24"/>
        </w:rPr>
        <w:t xml:space="preserve">Введение в сопоставительную лексикологию германских языков. </w:t>
      </w:r>
      <w:r w:rsidRPr="006A395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395C">
        <w:rPr>
          <w:rFonts w:ascii="Times New Roman" w:hAnsi="Times New Roman" w:cs="Times New Roman"/>
          <w:sz w:val="24"/>
          <w:szCs w:val="24"/>
        </w:rPr>
        <w:t xml:space="preserve">., 1993. 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Мечковская Н. Б., Плотников Б. А., Супрун А. Е. </w:t>
      </w:r>
      <w:r w:rsidRPr="006A395C">
        <w:rPr>
          <w:rFonts w:ascii="Times New Roman" w:hAnsi="Times New Roman" w:cs="Times New Roman"/>
          <w:sz w:val="24"/>
          <w:szCs w:val="24"/>
        </w:rPr>
        <w:t>Общее языкознание: Сущность и история языка. Минск, 1993.</w:t>
      </w:r>
      <w:r w:rsidRPr="006A3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Новое в лингвистике. Вып. 5: Языковые универсалии. М., 1980.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Общее языкознание: Формы существования, функции, история языка / Отв. ред. Б. А. Серебренников. М., 1970.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sz w:val="24"/>
          <w:szCs w:val="24"/>
        </w:rPr>
        <w:t>Общее языкознание: Внутренняя структура языка / Отв. ред. Б. А. Серебренников. М., 1972.</w:t>
      </w:r>
    </w:p>
    <w:p w:rsidR="00924953" w:rsidRPr="006A395C" w:rsidRDefault="00924953" w:rsidP="006A395C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Тер-Минасова С. Г. </w:t>
      </w:r>
      <w:r w:rsidRPr="006A395C">
        <w:rPr>
          <w:rFonts w:ascii="Times New Roman" w:hAnsi="Times New Roman" w:cs="Times New Roman"/>
          <w:sz w:val="24"/>
          <w:szCs w:val="24"/>
          <w:lang w:eastAsia="ru-RU"/>
        </w:rPr>
        <w:t>Язык и межкультурная коммуникация. М., 2008.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395C">
        <w:rPr>
          <w:rFonts w:ascii="Times New Roman" w:hAnsi="Times New Roman" w:cs="Times New Roman"/>
          <w:i/>
          <w:iCs/>
          <w:sz w:val="24"/>
          <w:szCs w:val="24"/>
        </w:rPr>
        <w:t>Ярцева В. Н.</w:t>
      </w:r>
      <w:r w:rsidRPr="006A395C">
        <w:rPr>
          <w:rFonts w:ascii="Times New Roman" w:hAnsi="Times New Roman" w:cs="Times New Roman"/>
          <w:sz w:val="24"/>
          <w:szCs w:val="24"/>
        </w:rPr>
        <w:t xml:space="preserve"> Контрастивная грамматика. М., 1981.</w:t>
      </w: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4953" w:rsidRPr="006A395C" w:rsidRDefault="00924953" w:rsidP="006A395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4953" w:rsidRPr="006A395C" w:rsidSect="006A39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FC32BA"/>
    <w:multiLevelType w:val="hybridMultilevel"/>
    <w:tmpl w:val="73C85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E73E6"/>
    <w:multiLevelType w:val="hybridMultilevel"/>
    <w:tmpl w:val="3164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B2A94"/>
    <w:multiLevelType w:val="hybridMultilevel"/>
    <w:tmpl w:val="5FF0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AC6"/>
    <w:rsid w:val="00000914"/>
    <w:rsid w:val="000672E7"/>
    <w:rsid w:val="00071AC6"/>
    <w:rsid w:val="000956EC"/>
    <w:rsid w:val="00106AED"/>
    <w:rsid w:val="001C3D90"/>
    <w:rsid w:val="001E4D15"/>
    <w:rsid w:val="00254080"/>
    <w:rsid w:val="002D3AE4"/>
    <w:rsid w:val="002E2284"/>
    <w:rsid w:val="00343FDD"/>
    <w:rsid w:val="003863D5"/>
    <w:rsid w:val="003A0F03"/>
    <w:rsid w:val="003A5877"/>
    <w:rsid w:val="003B02AC"/>
    <w:rsid w:val="00424256"/>
    <w:rsid w:val="004532E3"/>
    <w:rsid w:val="00464305"/>
    <w:rsid w:val="00556185"/>
    <w:rsid w:val="00561914"/>
    <w:rsid w:val="005720FC"/>
    <w:rsid w:val="0057289C"/>
    <w:rsid w:val="00594DC3"/>
    <w:rsid w:val="005B2FDB"/>
    <w:rsid w:val="005B328C"/>
    <w:rsid w:val="005F0F35"/>
    <w:rsid w:val="006A395C"/>
    <w:rsid w:val="007B19A1"/>
    <w:rsid w:val="00843FDF"/>
    <w:rsid w:val="00884B24"/>
    <w:rsid w:val="008C72B0"/>
    <w:rsid w:val="00924953"/>
    <w:rsid w:val="00964D73"/>
    <w:rsid w:val="00967E6A"/>
    <w:rsid w:val="00A24DFF"/>
    <w:rsid w:val="00A25EC2"/>
    <w:rsid w:val="00AA7B27"/>
    <w:rsid w:val="00AF61C9"/>
    <w:rsid w:val="00AF7258"/>
    <w:rsid w:val="00C13D38"/>
    <w:rsid w:val="00C74E22"/>
    <w:rsid w:val="00CA2F59"/>
    <w:rsid w:val="00CA3446"/>
    <w:rsid w:val="00CB140C"/>
    <w:rsid w:val="00CE3349"/>
    <w:rsid w:val="00D00D11"/>
    <w:rsid w:val="00D02BE5"/>
    <w:rsid w:val="00D12450"/>
    <w:rsid w:val="00D46E63"/>
    <w:rsid w:val="00D66C11"/>
    <w:rsid w:val="00E2000F"/>
    <w:rsid w:val="00F2115D"/>
    <w:rsid w:val="00F614D5"/>
    <w:rsid w:val="00F67A78"/>
    <w:rsid w:val="00FA6F9A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F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C6"/>
    <w:pPr>
      <w:keepNext/>
      <w:keepLines/>
      <w:spacing w:before="120" w:after="3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C6"/>
    <w:rPr>
      <w:rFonts w:ascii="Arial" w:hAnsi="Arial" w:cs="Arial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99"/>
    <w:qFormat/>
    <w:rsid w:val="00071AC6"/>
    <w:pPr>
      <w:ind w:left="720"/>
    </w:pPr>
  </w:style>
  <w:style w:type="character" w:styleId="Hyperlink">
    <w:name w:val="Hyperlink"/>
    <w:basedOn w:val="DefaultParagraphFont"/>
    <w:uiPriority w:val="99"/>
    <w:rsid w:val="000672E7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0672E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672E7"/>
    <w:pPr>
      <w:shd w:val="clear" w:color="auto" w:fill="FFFFFF"/>
      <w:spacing w:before="60" w:after="60" w:line="341" w:lineRule="exact"/>
      <w:ind w:hanging="380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672E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asses.ru/grammar/135.Zvegints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585</Words>
  <Characters>3341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Mikhail</dc:creator>
  <cp:keywords/>
  <dc:description/>
  <cp:lastModifiedBy>fl_postgrad</cp:lastModifiedBy>
  <cp:revision>2</cp:revision>
  <cp:lastPrinted>2014-03-23T15:14:00Z</cp:lastPrinted>
  <dcterms:created xsi:type="dcterms:W3CDTF">2014-04-01T09:06:00Z</dcterms:created>
  <dcterms:modified xsi:type="dcterms:W3CDTF">2014-04-01T09:06:00Z</dcterms:modified>
</cp:coreProperties>
</file>